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11DEEA7E" w:rsidR="00806C9D" w:rsidRDefault="000F4D98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0F4D98">
        <w:rPr>
          <w:rFonts w:hint="eastAsia"/>
          <w:b/>
          <w:sz w:val="26"/>
          <w:szCs w:val="26"/>
        </w:rPr>
        <w:t>中国·平谷农业中关村科技园区城市设计方案国际征集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555134C5" w:rsidR="003C4C96" w:rsidRDefault="000F4D98">
      <w:pPr>
        <w:widowControl/>
        <w:jc w:val="center"/>
        <w:rPr>
          <w:b/>
          <w:sz w:val="26"/>
          <w:szCs w:val="26"/>
        </w:rPr>
      </w:pPr>
      <w:r w:rsidRPr="000F4D98">
        <w:rPr>
          <w:rFonts w:hint="eastAsia"/>
          <w:b/>
          <w:sz w:val="26"/>
          <w:szCs w:val="26"/>
        </w:rPr>
        <w:lastRenderedPageBreak/>
        <w:t>中国·平谷农业中关村科技园区城市设计方案国际征集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6C8D309" w:rsidR="00896979" w:rsidRDefault="006E7884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5C4FE98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项目负责人/首席设计师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90EBD" w14:textId="77777777" w:rsidR="006E2E9B" w:rsidRDefault="006E2E9B" w:rsidP="002B1F32">
      <w:r>
        <w:separator/>
      </w:r>
    </w:p>
  </w:endnote>
  <w:endnote w:type="continuationSeparator" w:id="0">
    <w:p w14:paraId="5D9D342A" w14:textId="77777777" w:rsidR="006E2E9B" w:rsidRDefault="006E2E9B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58F9C" w14:textId="77777777" w:rsidR="006E2E9B" w:rsidRDefault="006E2E9B" w:rsidP="002B1F32">
      <w:r>
        <w:separator/>
      </w:r>
    </w:p>
  </w:footnote>
  <w:footnote w:type="continuationSeparator" w:id="0">
    <w:p w14:paraId="7693D057" w14:textId="77777777" w:rsidR="006E2E9B" w:rsidRDefault="006E2E9B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45</cp:revision>
  <cp:lastPrinted>2017-12-07T09:25:00Z</cp:lastPrinted>
  <dcterms:created xsi:type="dcterms:W3CDTF">2017-06-15T05:34:00Z</dcterms:created>
  <dcterms:modified xsi:type="dcterms:W3CDTF">2023-08-07T01:06:00Z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